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E" w:rsidRPr="00CD3203" w:rsidRDefault="006372B7" w:rsidP="006372B7">
      <w:pPr>
        <w:spacing w:before="0" w:beforeAutospacing="0" w:after="0" w:afterAutospacing="0" w:line="240" w:lineRule="auto"/>
        <w:ind w:left="0" w:firstLine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 w:rsidR="000B01C4">
        <w:rPr>
          <w:rFonts w:ascii="Times New Roman" w:hAnsi="Times New Roman"/>
          <w:sz w:val="24"/>
          <w:szCs w:val="24"/>
        </w:rPr>
        <w:t>23</w:t>
      </w:r>
      <w:r w:rsidR="00AB0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="00AB0B9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AB0B9E" w:rsidRPr="00CD3203">
        <w:rPr>
          <w:rFonts w:ascii="Times New Roman" w:hAnsi="Times New Roman"/>
          <w:sz w:val="24"/>
          <w:szCs w:val="24"/>
        </w:rPr>
        <w:t xml:space="preserve"> r.</w:t>
      </w:r>
    </w:p>
    <w:p w:rsidR="00AB0B9E" w:rsidRPr="00CD3203" w:rsidRDefault="00AB0B9E" w:rsidP="00AB0B9E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WGN.6845.2.</w:t>
      </w:r>
      <w:r w:rsidR="000B01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6372B7">
        <w:rPr>
          <w:rFonts w:ascii="Times New Roman" w:hAnsi="Times New Roman"/>
          <w:sz w:val="24"/>
          <w:szCs w:val="24"/>
        </w:rPr>
        <w:t>8</w:t>
      </w:r>
      <w:r w:rsidRPr="00CD3203">
        <w:rPr>
          <w:rFonts w:ascii="Times New Roman" w:hAnsi="Times New Roman"/>
          <w:sz w:val="24"/>
          <w:szCs w:val="24"/>
        </w:rPr>
        <w:t>.</w:t>
      </w:r>
      <w:r w:rsidR="006372B7">
        <w:rPr>
          <w:rFonts w:ascii="Times New Roman" w:hAnsi="Times New Roman"/>
          <w:sz w:val="24"/>
          <w:szCs w:val="24"/>
        </w:rPr>
        <w:t>KG</w:t>
      </w:r>
      <w:bookmarkStart w:id="0" w:name="_GoBack"/>
      <w:bookmarkEnd w:id="0"/>
    </w:p>
    <w:p w:rsidR="00AB0B9E" w:rsidRPr="00CD3203" w:rsidRDefault="00AB0B9E" w:rsidP="00AB0B9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AB0B9E" w:rsidRPr="00CD3203" w:rsidRDefault="00AB0B9E" w:rsidP="00AB0B9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AB0B9E" w:rsidRPr="00CD3203" w:rsidRDefault="00AB0B9E" w:rsidP="00AB0B9E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>Na podstawie art. 35 ust. 1 ustawy z dnia 21 sierpnia 1997 roku o gospodarce nieruchomościami (</w:t>
      </w:r>
      <w:r w:rsidR="006372B7">
        <w:rPr>
          <w:rFonts w:ascii="Times New Roman" w:hAnsi="Times New Roman"/>
          <w:sz w:val="24"/>
          <w:szCs w:val="24"/>
        </w:rPr>
        <w:t xml:space="preserve">t. j. </w:t>
      </w:r>
      <w:r w:rsidRPr="00CD3203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201</w:t>
      </w:r>
      <w:r w:rsidR="006372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372B7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CD32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 Powiatu Wołomińskiego</w:t>
      </w:r>
      <w:r w:rsidRPr="00CD3203">
        <w:rPr>
          <w:rFonts w:ascii="Times New Roman" w:hAnsi="Times New Roman"/>
          <w:sz w:val="24"/>
          <w:szCs w:val="24"/>
        </w:rPr>
        <w:t xml:space="preserve">, podaje do publicznej wiadomości wykaz nieruchomości stanowiących własność </w:t>
      </w:r>
      <w:r>
        <w:rPr>
          <w:rFonts w:ascii="Times New Roman" w:hAnsi="Times New Roman"/>
          <w:sz w:val="24"/>
          <w:szCs w:val="24"/>
        </w:rPr>
        <w:t>Powiatu Wołomińskiego</w:t>
      </w:r>
      <w:r w:rsidRPr="00CD3203">
        <w:rPr>
          <w:rFonts w:ascii="Times New Roman" w:hAnsi="Times New Roman"/>
          <w:sz w:val="24"/>
          <w:szCs w:val="24"/>
        </w:rPr>
        <w:t xml:space="preserve"> przeznaczonych do dzierżawy.</w:t>
      </w:r>
    </w:p>
    <w:p w:rsidR="00AB0B9E" w:rsidRPr="00CD3203" w:rsidRDefault="00AB0B9E" w:rsidP="00AB0B9E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407"/>
        <w:gridCol w:w="2554"/>
        <w:gridCol w:w="2410"/>
        <w:gridCol w:w="2296"/>
      </w:tblGrid>
      <w:tr w:rsidR="00AB0B9E" w:rsidRPr="00CD3203" w:rsidTr="000B01C4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Oznaczenie nieruchomości według ewidencji gruntów i księgi wieczystej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Powierzchnia nieruchomości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Opis nieruchomości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Przeznaczenie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Wysokość czynszu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E" w:rsidRPr="006372B7" w:rsidRDefault="00AB0B9E" w:rsidP="006372B7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72B7">
              <w:rPr>
                <w:rFonts w:ascii="Times New Roman" w:hAnsi="Times New Roman"/>
                <w:b/>
              </w:rPr>
              <w:t>Forma dzierżawy</w:t>
            </w:r>
          </w:p>
        </w:tc>
      </w:tr>
      <w:tr w:rsidR="00AB0B9E" w:rsidRPr="00CD3203" w:rsidTr="000B01C4">
        <w:trPr>
          <w:trHeight w:val="20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CD3203" w:rsidRDefault="00AB0B9E" w:rsidP="00E8319A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6372B7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Część działki ewidencyjnej nr 165/4, obręb 28, położ</w:t>
            </w:r>
            <w:r w:rsidR="006372B7">
              <w:rPr>
                <w:rFonts w:ascii="Times New Roman" w:hAnsi="Times New Roman"/>
              </w:rPr>
              <w:t>onej przy ul. Prądzyńskiego 1 w </w:t>
            </w:r>
            <w:r w:rsidRPr="00025DC4">
              <w:rPr>
                <w:rFonts w:ascii="Times New Roman" w:hAnsi="Times New Roman"/>
              </w:rPr>
              <w:t>Wołominie. Księga wieczysta nr WA1W/00078176/3.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AB0B9E" w:rsidRDefault="00AB0B9E" w:rsidP="00AB0B9E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AB0B9E">
              <w:rPr>
                <w:rFonts w:ascii="Times New Roman" w:hAnsi="Times New Roman"/>
              </w:rPr>
              <w:t>Powierzchnia dz</w:t>
            </w:r>
            <w:r w:rsidR="00F2380B">
              <w:rPr>
                <w:rFonts w:ascii="Times New Roman" w:hAnsi="Times New Roman"/>
              </w:rPr>
              <w:t>iałki</w:t>
            </w:r>
            <w:r w:rsidRPr="00AB0B9E">
              <w:rPr>
                <w:rFonts w:ascii="Times New Roman" w:hAnsi="Times New Roman"/>
              </w:rPr>
              <w:t>. ew. - 0,1180 ha.</w:t>
            </w:r>
          </w:p>
          <w:p w:rsidR="00AB0B9E" w:rsidRPr="003D4896" w:rsidRDefault="00AB0B9E" w:rsidP="000B01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AB0B9E">
              <w:rPr>
                <w:rFonts w:ascii="Times New Roman" w:hAnsi="Times New Roman"/>
              </w:rPr>
              <w:t>Powierzchnia gruntu przeznaczonego do dzierżawy – 0,3</w:t>
            </w:r>
            <w:r w:rsidR="000B01C4">
              <w:rPr>
                <w:rFonts w:ascii="Times New Roman" w:hAnsi="Times New Roman"/>
              </w:rPr>
              <w:t>4</w:t>
            </w:r>
            <w:r w:rsidRPr="00AB0B9E">
              <w:rPr>
                <w:rFonts w:ascii="Times New Roman" w:hAnsi="Times New Roman"/>
              </w:rPr>
              <w:t xml:space="preserve"> m².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Na część działki gruntu przeznaczonej do dzierżawy znajduje się pawilon handlowy wcześniej tam usytuowany przez dzierżawcę.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E8319A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t>Zgodnie ze studium uwarunkowań i kierunków zagospodarowania przestrzennego dz. znajduje się na terenie usług celu publicznego.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F3624D" w:rsidP="000B01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B01C4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,00</w:t>
            </w:r>
            <w:r w:rsidR="00AB0B9E" w:rsidRPr="003D4896">
              <w:rPr>
                <w:rFonts w:ascii="Times New Roman" w:hAnsi="Times New Roman"/>
              </w:rPr>
              <w:t xml:space="preserve"> zł  miesięcznie plus 23% VAT.</w:t>
            </w:r>
            <w:r w:rsidR="00F2380B">
              <w:rPr>
                <w:rFonts w:ascii="Times New Roman" w:hAnsi="Times New Roman"/>
              </w:rPr>
              <w:t xml:space="preserve"> Czynsz będzie waloryzowany w </w:t>
            </w:r>
            <w:r w:rsidR="00AB0B9E">
              <w:rPr>
                <w:rFonts w:ascii="Times New Roman" w:hAnsi="Times New Roman"/>
              </w:rPr>
              <w:t>przyp</w:t>
            </w:r>
            <w:r w:rsidR="00F2380B">
              <w:rPr>
                <w:rFonts w:ascii="Times New Roman" w:hAnsi="Times New Roman"/>
              </w:rPr>
              <w:t>adku gdy wskaźnik cen towarów i </w:t>
            </w:r>
            <w:r w:rsidR="00AB0B9E">
              <w:rPr>
                <w:rFonts w:ascii="Times New Roman" w:hAnsi="Times New Roman"/>
              </w:rPr>
              <w:t>usług konsumpcyjnych wyniesie ponad 100.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E" w:rsidRPr="003D4896" w:rsidRDefault="00AB0B9E" w:rsidP="000B01C4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W drodze bezprzetargowej na </w:t>
            </w:r>
            <w:r w:rsidR="00F3624D">
              <w:rPr>
                <w:rFonts w:ascii="Times New Roman" w:hAnsi="Times New Roman"/>
              </w:rPr>
              <w:t xml:space="preserve">okres </w:t>
            </w:r>
            <w:r w:rsidR="000B01C4">
              <w:rPr>
                <w:rFonts w:ascii="Times New Roman" w:hAnsi="Times New Roman"/>
              </w:rPr>
              <w:t>5</w:t>
            </w:r>
            <w:r w:rsidR="00F3624D">
              <w:rPr>
                <w:rFonts w:ascii="Times New Roman" w:hAnsi="Times New Roman"/>
              </w:rPr>
              <w:t xml:space="preserve"> lat </w:t>
            </w:r>
            <w:r w:rsidRPr="00025DC4">
              <w:rPr>
                <w:rFonts w:ascii="Times New Roman" w:hAnsi="Times New Roman"/>
              </w:rPr>
              <w:t xml:space="preserve">zgodnie z Uchwałą Nr </w:t>
            </w:r>
            <w:r w:rsidR="006372B7">
              <w:rPr>
                <w:rFonts w:ascii="Times New Roman" w:hAnsi="Times New Roman"/>
              </w:rPr>
              <w:t>L</w:t>
            </w:r>
            <w:r w:rsidR="000B01C4">
              <w:rPr>
                <w:rFonts w:ascii="Times New Roman" w:hAnsi="Times New Roman"/>
              </w:rPr>
              <w:t>IV</w:t>
            </w:r>
            <w:r w:rsidRPr="00025DC4">
              <w:rPr>
                <w:rFonts w:ascii="Times New Roman" w:hAnsi="Times New Roman"/>
              </w:rPr>
              <w:t xml:space="preserve"> – </w:t>
            </w:r>
            <w:r w:rsidR="000B01C4">
              <w:rPr>
                <w:rFonts w:ascii="Times New Roman" w:hAnsi="Times New Roman"/>
              </w:rPr>
              <w:t>603</w:t>
            </w:r>
            <w:r w:rsidR="006372B7">
              <w:rPr>
                <w:rFonts w:ascii="Times New Roman" w:hAnsi="Times New Roman"/>
              </w:rPr>
              <w:t>/2018</w:t>
            </w:r>
            <w:r w:rsidRPr="00025DC4">
              <w:rPr>
                <w:rFonts w:ascii="Times New Roman" w:hAnsi="Times New Roman"/>
              </w:rPr>
              <w:t xml:space="preserve"> R</w:t>
            </w:r>
            <w:r w:rsidR="006372B7">
              <w:rPr>
                <w:rFonts w:ascii="Times New Roman" w:hAnsi="Times New Roman"/>
              </w:rPr>
              <w:t>ady Powiatu Wołomińskiego z </w:t>
            </w:r>
            <w:r w:rsidRPr="00025DC4">
              <w:rPr>
                <w:rFonts w:ascii="Times New Roman" w:hAnsi="Times New Roman"/>
              </w:rPr>
              <w:t xml:space="preserve">dnia </w:t>
            </w:r>
            <w:r w:rsidR="000B01C4">
              <w:rPr>
                <w:rFonts w:ascii="Times New Roman" w:hAnsi="Times New Roman"/>
              </w:rPr>
              <w:t>18</w:t>
            </w:r>
            <w:r w:rsidR="006372B7">
              <w:rPr>
                <w:rFonts w:ascii="Times New Roman" w:hAnsi="Times New Roman"/>
              </w:rPr>
              <w:t xml:space="preserve"> </w:t>
            </w:r>
            <w:r w:rsidR="000B01C4">
              <w:rPr>
                <w:rFonts w:ascii="Times New Roman" w:hAnsi="Times New Roman"/>
              </w:rPr>
              <w:t>października </w:t>
            </w:r>
            <w:r w:rsidR="006372B7">
              <w:rPr>
                <w:rFonts w:ascii="Times New Roman" w:hAnsi="Times New Roman"/>
              </w:rPr>
              <w:t>2018</w:t>
            </w:r>
            <w:r w:rsidR="000B01C4">
              <w:rPr>
                <w:rFonts w:ascii="Times New Roman" w:hAnsi="Times New Roman"/>
              </w:rPr>
              <w:t> </w:t>
            </w:r>
            <w:r w:rsidR="00F3624D">
              <w:rPr>
                <w:rFonts w:ascii="Times New Roman" w:hAnsi="Times New Roman"/>
              </w:rPr>
              <w:t>r</w:t>
            </w:r>
          </w:p>
        </w:tc>
      </w:tr>
    </w:tbl>
    <w:p w:rsidR="00AB0B9E" w:rsidRDefault="00AB0B9E" w:rsidP="00AB0B9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372B7" w:rsidRPr="00611452" w:rsidRDefault="006372B7" w:rsidP="00AB0B9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07B57" w:rsidRPr="00AB0B9E" w:rsidRDefault="00AB0B9E" w:rsidP="00AB0B9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0B01C4">
        <w:rPr>
          <w:rFonts w:ascii="Times New Roman" w:hAnsi="Times New Roman"/>
          <w:b/>
          <w:sz w:val="24"/>
          <w:szCs w:val="24"/>
        </w:rPr>
        <w:t>24</w:t>
      </w:r>
      <w:r w:rsidR="006372B7" w:rsidRPr="006372B7">
        <w:rPr>
          <w:rFonts w:ascii="Times New Roman" w:hAnsi="Times New Roman"/>
          <w:b/>
          <w:sz w:val="24"/>
          <w:szCs w:val="24"/>
        </w:rPr>
        <w:t xml:space="preserve"> października 2018 </w:t>
      </w:r>
      <w:r w:rsidRPr="006372B7">
        <w:rPr>
          <w:rFonts w:ascii="Times New Roman" w:hAnsi="Times New Roman"/>
          <w:b/>
          <w:sz w:val="24"/>
          <w:szCs w:val="24"/>
        </w:rPr>
        <w:t>r</w:t>
      </w:r>
      <w:r w:rsidRPr="00CD3203">
        <w:rPr>
          <w:rFonts w:ascii="Times New Roman" w:hAnsi="Times New Roman"/>
          <w:sz w:val="24"/>
          <w:szCs w:val="24"/>
        </w:rPr>
        <w:t>. do</w:t>
      </w:r>
      <w:r>
        <w:rPr>
          <w:rFonts w:ascii="Times New Roman" w:hAnsi="Times New Roman"/>
          <w:sz w:val="24"/>
          <w:szCs w:val="24"/>
        </w:rPr>
        <w:t xml:space="preserve"> </w:t>
      </w:r>
      <w:r w:rsidR="000B01C4">
        <w:rPr>
          <w:rFonts w:ascii="Times New Roman" w:hAnsi="Times New Roman"/>
          <w:b/>
          <w:sz w:val="24"/>
          <w:szCs w:val="24"/>
        </w:rPr>
        <w:t>1</w:t>
      </w:r>
      <w:r w:rsidR="006372B7">
        <w:rPr>
          <w:rFonts w:ascii="Times New Roman" w:hAnsi="Times New Roman"/>
          <w:b/>
          <w:sz w:val="24"/>
          <w:szCs w:val="24"/>
        </w:rPr>
        <w:t>4 </w:t>
      </w:r>
      <w:r w:rsidR="000B01C4">
        <w:rPr>
          <w:rFonts w:ascii="Times New Roman" w:hAnsi="Times New Roman"/>
          <w:b/>
          <w:sz w:val="24"/>
          <w:szCs w:val="24"/>
        </w:rPr>
        <w:t>listopada</w:t>
      </w:r>
      <w:r w:rsidR="006372B7" w:rsidRPr="006372B7">
        <w:rPr>
          <w:rFonts w:ascii="Times New Roman" w:hAnsi="Times New Roman"/>
          <w:b/>
          <w:sz w:val="24"/>
          <w:szCs w:val="24"/>
        </w:rPr>
        <w:t> 2018 r</w:t>
      </w:r>
      <w:r w:rsidR="006372B7">
        <w:rPr>
          <w:rFonts w:ascii="Times New Roman" w:hAnsi="Times New Roman"/>
          <w:sz w:val="24"/>
          <w:szCs w:val="24"/>
        </w:rPr>
        <w:t>. Informacja o </w:t>
      </w:r>
      <w:r w:rsidRPr="00CD3203">
        <w:rPr>
          <w:rFonts w:ascii="Times New Roman" w:hAnsi="Times New Roman"/>
          <w:sz w:val="24"/>
          <w:szCs w:val="24"/>
        </w:rPr>
        <w:t xml:space="preserve">wywieszeniu niniejszego wykazu zostanie podana w formie ogłoszenia w prasie lokalnej oraz umieszczona na stronie internetowej Urzędu. </w:t>
      </w:r>
    </w:p>
    <w:sectPr w:rsidR="00C07B57" w:rsidRPr="00AB0B9E" w:rsidSect="00ED5FB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E"/>
    <w:rsid w:val="000B01C4"/>
    <w:rsid w:val="005C7A30"/>
    <w:rsid w:val="00611452"/>
    <w:rsid w:val="006372B7"/>
    <w:rsid w:val="007609B6"/>
    <w:rsid w:val="00AB0B9E"/>
    <w:rsid w:val="00C07B57"/>
    <w:rsid w:val="00DB6CAA"/>
    <w:rsid w:val="00E36D77"/>
    <w:rsid w:val="00ED5FB9"/>
    <w:rsid w:val="00F2380B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9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9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Karolina Godlewska</cp:lastModifiedBy>
  <cp:revision>2</cp:revision>
  <cp:lastPrinted>2015-10-28T11:00:00Z</cp:lastPrinted>
  <dcterms:created xsi:type="dcterms:W3CDTF">2018-10-23T08:25:00Z</dcterms:created>
  <dcterms:modified xsi:type="dcterms:W3CDTF">2018-10-23T08:25:00Z</dcterms:modified>
</cp:coreProperties>
</file>